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rFonts w:hint="eastAsia"/>
          <w:b/>
        </w:rPr>
        <w:t>全国硕士研究生入学考试《</w:t>
      </w:r>
      <w:r>
        <w:rPr>
          <w:rFonts w:hint="eastAsia"/>
          <w:b/>
          <w:u w:val="single"/>
        </w:rPr>
        <w:t>作业治疗学》</w:t>
      </w:r>
      <w:r>
        <w:rPr>
          <w:rFonts w:hint="eastAsia"/>
          <w:b/>
        </w:rPr>
        <w:t>科目参考大纲</w:t>
      </w:r>
    </w:p>
    <w:p>
      <w:pPr>
        <w:rPr>
          <w:b/>
          <w:bCs/>
        </w:rPr>
      </w:pPr>
    </w:p>
    <w:p>
      <w:r>
        <w:rPr>
          <w:bCs/>
        </w:rPr>
        <w:t>一、考试比例：</w:t>
      </w:r>
      <w:r>
        <w:br w:type="textWrapping"/>
      </w:r>
      <w:r>
        <w:rPr>
          <w:rFonts w:hint="eastAsia"/>
        </w:rPr>
        <w:t>康复</w:t>
      </w:r>
      <w:r>
        <w:t>综合试卷（总分为300分）中</w:t>
      </w:r>
      <w:r>
        <w:rPr>
          <w:rFonts w:hint="eastAsia"/>
        </w:rPr>
        <w:t>《作业治疗</w:t>
      </w:r>
      <w:r>
        <w:t>学</w:t>
      </w:r>
      <w:r>
        <w:rPr>
          <w:rFonts w:hint="eastAsia"/>
        </w:rPr>
        <w:t>》50</w:t>
      </w:r>
      <w:r>
        <w:t>分，占</w:t>
      </w:r>
      <w:r>
        <w:rPr>
          <w:rFonts w:hint="eastAsia"/>
        </w:rPr>
        <w:t>16.6</w:t>
      </w:r>
      <w:r>
        <w:t>%</w:t>
      </w:r>
      <w:r>
        <w:rPr>
          <w:rFonts w:hint="eastAsia"/>
        </w:rPr>
        <w:t>。</w:t>
      </w:r>
      <w:r>
        <w:br w:type="textWrapping"/>
      </w:r>
      <w:r>
        <w:rPr>
          <w:bCs/>
        </w:rPr>
        <w:t>二、题型结构（题型、题量、每题分值、该题型总分值）：</w:t>
      </w:r>
      <w:r>
        <w:rPr>
          <w:bCs/>
        </w:rPr>
        <w:br w:type="textWrapping"/>
      </w:r>
      <w:r>
        <w:t>题型：单项选择题</w:t>
      </w:r>
      <w:r>
        <w:rPr>
          <w:rFonts w:hint="eastAsia"/>
        </w:rPr>
        <w:t>；</w:t>
      </w:r>
      <w:r>
        <w:t>简答题</w: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t>题量：单项选择题</w:t>
      </w:r>
      <w:r>
        <w:rPr>
          <w:rFonts w:hint="eastAsia"/>
        </w:rPr>
        <w:t>20</w:t>
      </w:r>
      <w:r>
        <w:t>个；简答题</w:t>
      </w:r>
      <w:r>
        <w:rPr>
          <w:rFonts w:hint="eastAsia"/>
          <w:lang w:val="en-US" w:eastAsia="zh-CN"/>
        </w:rPr>
        <w:t>3个。</w:t>
      </w:r>
      <w:bookmarkStart w:id="0" w:name="_GoBack"/>
      <w:bookmarkEnd w:id="0"/>
    </w:p>
    <w:p>
      <w:r>
        <w:t>分值：单项选择题</w:t>
      </w:r>
      <w:r>
        <w:rPr>
          <w:rFonts w:hint="eastAsia"/>
        </w:rPr>
        <w:t>1分/题。</w:t>
      </w:r>
      <w:r>
        <w:t>简答题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10</w:t>
      </w:r>
      <w:r>
        <w:t>分/题。</w:t>
      </w:r>
    </w:p>
    <w:p>
      <w:r>
        <w:rPr>
          <w:rFonts w:hint="eastAsia"/>
        </w:rPr>
        <w:t>总分值：单项选择题20分；简答题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分。</w:t>
      </w:r>
    </w:p>
    <w:p>
      <w:pPr>
        <w:rPr>
          <w:bCs/>
        </w:rPr>
      </w:pPr>
      <w:r>
        <w:rPr>
          <w:bCs/>
        </w:rPr>
        <w:t>三、考试时间</w:t>
      </w:r>
      <w:r>
        <w:rPr>
          <w:rFonts w:hint="eastAsia"/>
          <w:bCs/>
        </w:rPr>
        <w:t>：</w:t>
      </w:r>
      <w:r>
        <w:rPr>
          <w:rFonts w:hint="eastAsia"/>
        </w:rPr>
        <w:t>30</w:t>
      </w:r>
      <w:r>
        <w:t>分钟</w:t>
      </w:r>
      <w:r>
        <w:rPr>
          <w:rFonts w:hint="eastAsia"/>
        </w:rPr>
        <w:t>。</w:t>
      </w:r>
      <w:r>
        <w:br w:type="textWrapping"/>
      </w:r>
      <w:r>
        <w:rPr>
          <w:bCs/>
        </w:rPr>
        <w:t>四、参考教材：</w:t>
      </w:r>
    </w:p>
    <w:p>
      <w:pPr>
        <w:rPr>
          <w:bCs/>
        </w:rPr>
      </w:pPr>
      <w:r>
        <w:rPr>
          <w:rFonts w:hint="eastAsia"/>
          <w:bCs/>
        </w:rPr>
        <w:t>窦祖林</w:t>
      </w:r>
      <w:r>
        <w:rPr>
          <w:bCs/>
        </w:rPr>
        <w:t>主编</w:t>
      </w:r>
      <w:r>
        <w:rPr>
          <w:rFonts w:hint="eastAsia"/>
          <w:bCs/>
        </w:rPr>
        <w:t>，</w:t>
      </w:r>
      <w:r>
        <w:rPr>
          <w:bCs/>
        </w:rPr>
        <w:t>《</w:t>
      </w:r>
      <w:r>
        <w:rPr>
          <w:rFonts w:hint="eastAsia"/>
          <w:bCs/>
        </w:rPr>
        <w:t>作业治疗</w:t>
      </w:r>
      <w:r>
        <w:rPr>
          <w:bCs/>
        </w:rPr>
        <w:t>学》</w:t>
      </w:r>
      <w:r>
        <w:rPr>
          <w:rFonts w:hint="eastAsia"/>
          <w:bCs/>
        </w:rPr>
        <w:t>（</w:t>
      </w:r>
      <w:r>
        <w:rPr>
          <w:bCs/>
        </w:rPr>
        <w:t>第</w:t>
      </w:r>
      <w:r>
        <w:rPr>
          <w:rFonts w:hint="eastAsia"/>
          <w:bCs/>
        </w:rPr>
        <w:t>3</w:t>
      </w:r>
      <w:r>
        <w:rPr>
          <w:bCs/>
        </w:rPr>
        <w:t>版</w:t>
      </w:r>
      <w:r>
        <w:rPr>
          <w:rFonts w:hint="eastAsia"/>
          <w:bCs/>
        </w:rPr>
        <w:t>）人民卫生</w:t>
      </w:r>
      <w:r>
        <w:rPr>
          <w:bCs/>
        </w:rPr>
        <w:t>出版社</w:t>
      </w:r>
      <w:r>
        <w:rPr>
          <w:rFonts w:hint="eastAsia"/>
          <w:bCs/>
        </w:rPr>
        <w:t>。</w:t>
      </w:r>
    </w:p>
    <w:p/>
    <w:p/>
    <w:p/>
    <w:p/>
    <w:p/>
    <w:p/>
    <w:p>
      <w:r>
        <w:rPr>
          <w:rFonts w:hint="eastAsia"/>
        </w:rPr>
        <w:t>康复学院</w:t>
      </w:r>
    </w:p>
    <w:p>
      <w:pPr>
        <w:rPr>
          <w:u w:val="single"/>
        </w:rPr>
      </w:pPr>
      <w:r>
        <w:t xml:space="preserve"> 20</w:t>
      </w:r>
      <w:r>
        <w:rPr>
          <w:rFonts w:hint="eastAsia"/>
        </w:rPr>
        <w:t>21</w:t>
      </w:r>
      <w:r>
        <w:t>年</w:t>
      </w:r>
      <w:r>
        <w:rPr>
          <w:rFonts w:hint="eastAsia"/>
        </w:rPr>
        <w:t>7</w:t>
      </w:r>
      <w:r>
        <w:t>月</w:t>
      </w:r>
      <w:r>
        <w:rPr>
          <w:rFonts w:hint="eastAsia"/>
        </w:rPr>
        <w:t>8</w:t>
      </w:r>
      <w:r>
        <w:t>日</w:t>
      </w:r>
    </w:p>
    <w:p/>
    <w:p/>
    <w:p/>
    <w:p>
      <w:pPr>
        <w:rPr>
          <w:bCs/>
        </w:rPr>
      </w:pPr>
    </w:p>
    <w:p/>
    <w:sectPr>
      <w:pgSz w:w="11907" w:h="16840"/>
      <w:pgMar w:top="1134" w:right="1418" w:bottom="1134" w:left="1418" w:header="851" w:footer="992" w:gutter="0"/>
      <w:cols w:space="720" w:num="1"/>
      <w:docGrid w:type="lines" w:linePitch="4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wZGIwMzQ5NzgxOTJmOGU2MGJjNDc2YmJhMDY4MWMifQ=="/>
  </w:docVars>
  <w:rsids>
    <w:rsidRoot w:val="00903B11"/>
    <w:rsid w:val="00207F3D"/>
    <w:rsid w:val="00357153"/>
    <w:rsid w:val="007B443E"/>
    <w:rsid w:val="007C0CEE"/>
    <w:rsid w:val="00903B11"/>
    <w:rsid w:val="00FD49A0"/>
    <w:rsid w:val="574A1DD3"/>
    <w:rsid w:val="59C807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249</Characters>
  <Lines>2</Lines>
  <Paragraphs>1</Paragraphs>
  <TotalTime>3</TotalTime>
  <ScaleCrop>false</ScaleCrop>
  <LinksUpToDate>false</LinksUpToDate>
  <CharactersWithSpaces>291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2021-07-11T12:46:00Z</dcterms:created>
  <dc:creator>牟开今</dc:creator>
  <cp:lastModifiedBy>16287</cp:lastModifiedBy>
  <dcterms:modified xsi:type="dcterms:W3CDTF">2022-09-18T11:33:44Z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BEFD4B5D7C734C4F8D763EB3B7577C72</vt:lpwstr>
  </property>
</Properties>
</file>